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5488" w:rsidRDefault="00C55488" w:rsidP="00C55488">
      <w:pPr>
        <w:spacing w:after="100" w:afterAutospacing="1"/>
        <w:rPr>
          <w:rFonts w:ascii="Arial" w:eastAsia="Times New Roman" w:hAnsi="Arial" w:cs="Arial"/>
          <w:b/>
          <w:bCs/>
          <w:color w:val="3E454C"/>
          <w:sz w:val="27"/>
          <w:szCs w:val="27"/>
          <w:lang w:eastAsia="tr-TR"/>
        </w:rPr>
      </w:pPr>
    </w:p>
    <w:p w:rsidR="00C55488" w:rsidRDefault="00BC2A88" w:rsidP="00C55488">
      <w:pPr>
        <w:spacing w:after="100" w:afterAutospacing="1"/>
        <w:jc w:val="center"/>
        <w:rPr>
          <w:rFonts w:ascii="Arial" w:eastAsia="Times New Roman" w:hAnsi="Arial" w:cs="Arial"/>
          <w:b/>
          <w:bCs/>
          <w:color w:val="3E454C"/>
          <w:sz w:val="27"/>
          <w:szCs w:val="27"/>
          <w:lang w:eastAsia="tr-TR"/>
        </w:rPr>
      </w:pPr>
      <w:r>
        <w:rPr>
          <w:rFonts w:ascii="Arial" w:eastAsia="Times New Roman" w:hAnsi="Arial" w:cs="Arial"/>
          <w:b/>
          <w:bCs/>
          <w:color w:val="3E454C"/>
          <w:sz w:val="27"/>
          <w:szCs w:val="27"/>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5.4pt;height:148.8pt">
            <v:imagedata r:id="rId6" o:title="55382fea46910f9adddab233a1d7bf80"/>
          </v:shape>
        </w:pict>
      </w:r>
    </w:p>
    <w:p w:rsidR="00C55488" w:rsidRDefault="00C55488" w:rsidP="00C55488">
      <w:pPr>
        <w:spacing w:after="100" w:afterAutospacing="1"/>
        <w:jc w:val="center"/>
        <w:rPr>
          <w:rFonts w:ascii="Arial" w:eastAsia="Times New Roman" w:hAnsi="Arial" w:cs="Arial"/>
          <w:b/>
          <w:bCs/>
          <w:color w:val="3E454C"/>
          <w:sz w:val="27"/>
          <w:szCs w:val="27"/>
          <w:lang w:eastAsia="tr-TR"/>
        </w:rPr>
      </w:pPr>
    </w:p>
    <w:p w:rsidR="00C55488" w:rsidRDefault="00EB0D55" w:rsidP="00EB0D55">
      <w:pPr>
        <w:spacing w:after="100" w:afterAutospacing="1"/>
        <w:rPr>
          <w:rFonts w:ascii="Arial" w:eastAsia="Times New Roman" w:hAnsi="Arial" w:cs="Arial"/>
          <w:b/>
          <w:bCs/>
          <w:color w:val="3E454C"/>
          <w:sz w:val="27"/>
          <w:szCs w:val="27"/>
          <w:lang w:eastAsia="tr-TR"/>
        </w:rPr>
      </w:pPr>
      <w:r>
        <w:rPr>
          <w:rFonts w:ascii="Arial" w:eastAsia="Times New Roman" w:hAnsi="Arial" w:cs="Arial"/>
          <w:b/>
          <w:bCs/>
          <w:color w:val="3E454C"/>
          <w:sz w:val="27"/>
          <w:szCs w:val="27"/>
          <w:lang w:eastAsia="tr-TR"/>
        </w:rPr>
        <w:t xml:space="preserve">Proje </w:t>
      </w:r>
      <w:r w:rsidR="00227C16">
        <w:rPr>
          <w:rFonts w:ascii="Arial" w:eastAsia="Times New Roman" w:hAnsi="Arial" w:cs="Arial"/>
          <w:b/>
          <w:bCs/>
          <w:color w:val="3E454C"/>
          <w:sz w:val="27"/>
          <w:szCs w:val="27"/>
          <w:lang w:eastAsia="tr-TR"/>
        </w:rPr>
        <w:t xml:space="preserve">yürütücüsü: </w:t>
      </w:r>
      <w:r>
        <w:rPr>
          <w:rFonts w:ascii="Arial" w:eastAsia="Times New Roman" w:hAnsi="Arial" w:cs="Arial"/>
          <w:b/>
          <w:bCs/>
          <w:color w:val="3E454C"/>
          <w:sz w:val="27"/>
          <w:szCs w:val="27"/>
          <w:lang w:eastAsia="tr-TR"/>
        </w:rPr>
        <w:t>Melike K.ÖZGEN</w:t>
      </w:r>
    </w:p>
    <w:p w:rsidR="00227C16" w:rsidRDefault="00227C16" w:rsidP="00EB0D55">
      <w:pPr>
        <w:spacing w:after="100" w:afterAutospacing="1"/>
        <w:rPr>
          <w:rFonts w:ascii="Arial" w:eastAsia="Times New Roman" w:hAnsi="Arial" w:cs="Arial"/>
          <w:b/>
          <w:bCs/>
          <w:color w:val="3E454C"/>
          <w:sz w:val="27"/>
          <w:szCs w:val="27"/>
          <w:lang w:eastAsia="tr-TR"/>
        </w:rPr>
      </w:pPr>
      <w:r>
        <w:rPr>
          <w:rFonts w:ascii="Arial" w:eastAsia="Times New Roman" w:hAnsi="Arial" w:cs="Arial"/>
          <w:b/>
          <w:bCs/>
          <w:color w:val="3E454C"/>
          <w:sz w:val="27"/>
          <w:szCs w:val="27"/>
          <w:lang w:eastAsia="tr-TR"/>
        </w:rPr>
        <w:t>Proje sorumlusu: Dilber OKUR, Fatma Feyza BÜLBÜL, Dilek YILMAZ</w:t>
      </w:r>
      <w:bookmarkStart w:id="0" w:name="_GoBack"/>
      <w:bookmarkEnd w:id="0"/>
    </w:p>
    <w:p w:rsidR="00C55488" w:rsidRPr="00C55488" w:rsidRDefault="00C55488" w:rsidP="00C55488">
      <w:pPr>
        <w:spacing w:after="100" w:afterAutospacing="1"/>
        <w:jc w:val="center"/>
        <w:rPr>
          <w:rFonts w:eastAsia="Times New Roman" w:cs="Times New Roman"/>
          <w:b/>
          <w:color w:val="3E454C"/>
          <w:szCs w:val="24"/>
          <w:lang w:eastAsia="tr-TR"/>
        </w:rPr>
      </w:pPr>
      <w:r w:rsidRPr="00EB0D55">
        <w:rPr>
          <w:rFonts w:eastAsia="Times New Roman" w:cs="Times New Roman"/>
          <w:b/>
          <w:bCs/>
          <w:color w:val="3E454C"/>
          <w:szCs w:val="24"/>
          <w:lang w:eastAsia="tr-TR"/>
        </w:rPr>
        <w:t>PROJEMİZ</w:t>
      </w:r>
    </w:p>
    <w:p w:rsidR="00C55488" w:rsidRPr="00C55488" w:rsidRDefault="00C55488" w:rsidP="00C55488">
      <w:pPr>
        <w:spacing w:after="100" w:afterAutospacing="1"/>
        <w:jc w:val="left"/>
        <w:rPr>
          <w:rFonts w:eastAsia="Times New Roman" w:cs="Times New Roman"/>
          <w:color w:val="3E454C"/>
          <w:szCs w:val="24"/>
          <w:lang w:eastAsia="tr-TR"/>
        </w:rPr>
      </w:pPr>
      <w:r w:rsidRPr="00C55488">
        <w:rPr>
          <w:rFonts w:eastAsia="Times New Roman" w:cs="Times New Roman"/>
          <w:color w:val="3E454C"/>
          <w:szCs w:val="24"/>
          <w:lang w:eastAsia="tr-TR"/>
        </w:rPr>
        <w:t>Projemiz, Eğitim Koçluğu'nun “Kendini keşfetme, hedef belirleme, hedefe ulaşmak için stratejiler geliştirme, kendine ait plan yapma, öz denetim, sosyalleşme, doğru meslek seçimi, okul başarısını artırma, sınav başarısını yükseltme, sınav kaygılarını azaltma, stresle başa çıkabilme, özgüven oluşturma, eğitim teknolojilerini etkin kullanma” sorumluluklarının tüm eğitim öğretim kademelerini kapsayıcılığından yola çıkarak neticede öğrencinin kendi hayatını planlayabileceği bir çalışmayı hedeflemektedir. Bu projede tüm öğretim kademelerindeki öğrencilerin yaşayabilecekleri durumlarla( stres, sınav kaygısı, özgüven-motivasyon eksikliği...) ilgili etkinlikler düzenlenecektir. Böylece öğrencilerimiz kendilerini ifade edecek, sosyal ilişkiler geliştirecek, kaygı seviyelerini azaltırken motivasyonlarını artıracak eksiklerinin farkına vararak geleceğe dair kendi hedeflerini oluşturacak, hayatlarını planlayacak ve eğitim öğretim süreçlerini doğru yönetmeyi başarabilecektir.</w:t>
      </w:r>
    </w:p>
    <w:p w:rsidR="00C55488" w:rsidRPr="00C55488" w:rsidRDefault="00C55488" w:rsidP="00C55488">
      <w:pPr>
        <w:spacing w:after="100" w:afterAutospacing="1"/>
        <w:jc w:val="center"/>
        <w:rPr>
          <w:rFonts w:eastAsia="Times New Roman" w:cs="Times New Roman"/>
          <w:b/>
          <w:color w:val="3E454C"/>
          <w:szCs w:val="24"/>
          <w:lang w:eastAsia="tr-TR"/>
        </w:rPr>
      </w:pPr>
      <w:r w:rsidRPr="00EB0D55">
        <w:rPr>
          <w:rFonts w:eastAsia="Times New Roman" w:cs="Times New Roman"/>
          <w:b/>
          <w:bCs/>
          <w:color w:val="3E454C"/>
          <w:szCs w:val="24"/>
          <w:lang w:eastAsia="tr-TR"/>
        </w:rPr>
        <w:t>HEDEFLERİMİZ</w:t>
      </w:r>
    </w:p>
    <w:p w:rsidR="00C55488" w:rsidRPr="00C55488" w:rsidRDefault="00C55488" w:rsidP="00C55488">
      <w:pPr>
        <w:spacing w:after="100" w:afterAutospacing="1"/>
        <w:jc w:val="left"/>
        <w:rPr>
          <w:rFonts w:eastAsia="Times New Roman" w:cs="Times New Roman"/>
          <w:color w:val="3E454C"/>
          <w:szCs w:val="24"/>
          <w:lang w:eastAsia="tr-TR"/>
        </w:rPr>
      </w:pPr>
      <w:r w:rsidRPr="00C55488">
        <w:rPr>
          <w:rFonts w:eastAsia="Times New Roman" w:cs="Times New Roman"/>
          <w:color w:val="3E454C"/>
          <w:szCs w:val="24"/>
          <w:lang w:eastAsia="tr-TR"/>
        </w:rPr>
        <w:t>Öğrencilerin:</w:t>
      </w:r>
      <w:r w:rsidRPr="00C55488">
        <w:rPr>
          <w:rFonts w:eastAsia="Times New Roman" w:cs="Times New Roman"/>
          <w:color w:val="3E454C"/>
          <w:szCs w:val="24"/>
          <w:lang w:eastAsia="tr-TR"/>
        </w:rPr>
        <w:br/>
        <w:t>Stres ve kaygı durumlarının azaltılması,</w:t>
      </w:r>
      <w:r w:rsidRPr="00C55488">
        <w:rPr>
          <w:rFonts w:eastAsia="Times New Roman" w:cs="Times New Roman"/>
          <w:color w:val="3E454C"/>
          <w:szCs w:val="24"/>
          <w:lang w:eastAsia="tr-TR"/>
        </w:rPr>
        <w:br/>
        <w:t>Motivasyonlarının artırılması,</w:t>
      </w:r>
      <w:r w:rsidRPr="00C55488">
        <w:rPr>
          <w:rFonts w:eastAsia="Times New Roman" w:cs="Times New Roman"/>
          <w:color w:val="3E454C"/>
          <w:szCs w:val="24"/>
          <w:lang w:eastAsia="tr-TR"/>
        </w:rPr>
        <w:br/>
        <w:t>Özgüven eksikliklerinin giderilmesi,</w:t>
      </w:r>
      <w:r w:rsidRPr="00C55488">
        <w:rPr>
          <w:rFonts w:eastAsia="Times New Roman" w:cs="Times New Roman"/>
          <w:color w:val="3E454C"/>
          <w:szCs w:val="24"/>
          <w:lang w:eastAsia="tr-TR"/>
        </w:rPr>
        <w:br/>
        <w:t>Meslekleri tanıma ve kendine uygun mesleği seçebilme,</w:t>
      </w:r>
      <w:r w:rsidRPr="00C55488">
        <w:rPr>
          <w:rFonts w:eastAsia="Times New Roman" w:cs="Times New Roman"/>
          <w:color w:val="3E454C"/>
          <w:szCs w:val="24"/>
          <w:lang w:eastAsia="tr-TR"/>
        </w:rPr>
        <w:br/>
        <w:t>Akademik başarının artırılması,</w:t>
      </w:r>
      <w:r w:rsidRPr="00C55488">
        <w:rPr>
          <w:rFonts w:eastAsia="Times New Roman" w:cs="Times New Roman"/>
          <w:color w:val="3E454C"/>
          <w:szCs w:val="24"/>
          <w:lang w:eastAsia="tr-TR"/>
        </w:rPr>
        <w:br/>
        <w:t>Ailesi ve sosyal çevresiyle gelişiminin desteklenmesi,</w:t>
      </w:r>
      <w:r w:rsidRPr="00C55488">
        <w:rPr>
          <w:rFonts w:eastAsia="Times New Roman" w:cs="Times New Roman"/>
          <w:color w:val="3E454C"/>
          <w:szCs w:val="24"/>
          <w:lang w:eastAsia="tr-TR"/>
        </w:rPr>
        <w:br/>
        <w:t>Kendi hakkında sorumluluk alabilmesi,</w:t>
      </w:r>
      <w:r w:rsidRPr="00C55488">
        <w:rPr>
          <w:rFonts w:eastAsia="Times New Roman" w:cs="Times New Roman"/>
          <w:color w:val="3E454C"/>
          <w:szCs w:val="24"/>
          <w:lang w:eastAsia="tr-TR"/>
        </w:rPr>
        <w:br/>
        <w:t>Geleceğe yönelik küçük, büyük ve uzak, yakın hedefler koyabilmesi,</w:t>
      </w:r>
      <w:r w:rsidRPr="00C55488">
        <w:rPr>
          <w:rFonts w:eastAsia="Times New Roman" w:cs="Times New Roman"/>
          <w:color w:val="3E454C"/>
          <w:szCs w:val="24"/>
          <w:lang w:eastAsia="tr-TR"/>
        </w:rPr>
        <w:br/>
        <w:t>Bilgisayar kullanımı gibi günümüz teknolojilerinden haberdar olması ve bu teknolojileri kullanabilmesi,</w:t>
      </w:r>
      <w:r w:rsidRPr="00C55488">
        <w:rPr>
          <w:rFonts w:eastAsia="Times New Roman" w:cs="Times New Roman"/>
          <w:color w:val="3E454C"/>
          <w:szCs w:val="24"/>
          <w:lang w:eastAsia="tr-TR"/>
        </w:rPr>
        <w:br/>
        <w:t>Web 2.0 araçlarının kullanılması,</w:t>
      </w:r>
      <w:r w:rsidRPr="00C55488">
        <w:rPr>
          <w:rFonts w:eastAsia="Times New Roman" w:cs="Times New Roman"/>
          <w:color w:val="3E454C"/>
          <w:szCs w:val="24"/>
          <w:lang w:eastAsia="tr-TR"/>
        </w:rPr>
        <w:br/>
        <w:t>Bir proje içerisinde aktif olarak yer alması</w:t>
      </w:r>
    </w:p>
    <w:p w:rsidR="00DA5C48" w:rsidRDefault="00DA5C48" w:rsidP="00C55488">
      <w:pPr>
        <w:spacing w:after="100" w:afterAutospacing="1"/>
        <w:jc w:val="center"/>
        <w:outlineLvl w:val="0"/>
        <w:rPr>
          <w:rFonts w:eastAsia="Times New Roman" w:cs="Times New Roman"/>
          <w:b/>
          <w:color w:val="262626"/>
          <w:kern w:val="36"/>
          <w:szCs w:val="24"/>
          <w:lang w:eastAsia="tr-TR"/>
        </w:rPr>
      </w:pPr>
    </w:p>
    <w:p w:rsidR="00C55488" w:rsidRPr="00C55488" w:rsidRDefault="00C55488" w:rsidP="00C55488">
      <w:pPr>
        <w:spacing w:after="100" w:afterAutospacing="1"/>
        <w:jc w:val="center"/>
        <w:outlineLvl w:val="0"/>
        <w:rPr>
          <w:rFonts w:eastAsia="Times New Roman" w:cs="Times New Roman"/>
          <w:b/>
          <w:color w:val="262626"/>
          <w:kern w:val="36"/>
          <w:szCs w:val="24"/>
          <w:lang w:eastAsia="tr-TR"/>
        </w:rPr>
      </w:pPr>
      <w:r w:rsidRPr="00C55488">
        <w:rPr>
          <w:rFonts w:eastAsia="Times New Roman" w:cs="Times New Roman"/>
          <w:b/>
          <w:color w:val="262626"/>
          <w:kern w:val="36"/>
          <w:szCs w:val="24"/>
          <w:lang w:eastAsia="tr-TR"/>
        </w:rPr>
        <w:t>ÇALIŞMA SÜRECI</w:t>
      </w:r>
    </w:p>
    <w:p w:rsidR="00C55488" w:rsidRPr="00C55488" w:rsidRDefault="00C55488" w:rsidP="00C55488">
      <w:pPr>
        <w:spacing w:after="100" w:afterAutospacing="1"/>
        <w:jc w:val="left"/>
        <w:rPr>
          <w:rFonts w:eastAsia="Times New Roman" w:cs="Times New Roman"/>
          <w:color w:val="3E454C"/>
          <w:szCs w:val="24"/>
          <w:lang w:eastAsia="tr-TR"/>
        </w:rPr>
      </w:pPr>
      <w:r w:rsidRPr="00C55488">
        <w:rPr>
          <w:rFonts w:eastAsia="Times New Roman" w:cs="Times New Roman"/>
          <w:color w:val="3E454C"/>
          <w:szCs w:val="24"/>
          <w:lang w:eastAsia="tr-TR"/>
        </w:rPr>
        <w:t>ŞUBAT: Proje çalışma planı hazırlama/tanıtım/afiş/logo çalışmaları, öğrenci tespiti, Kişisel Gelişim Değerlendirme Formu, Öğrenci Yaşam Çemberi, Öğrenci Ders ve Beceri Çemberinin doldurulması</w:t>
      </w:r>
      <w:r w:rsidRPr="00C55488">
        <w:rPr>
          <w:rFonts w:eastAsia="Times New Roman" w:cs="Times New Roman"/>
          <w:color w:val="3E454C"/>
          <w:szCs w:val="24"/>
          <w:lang w:eastAsia="tr-TR"/>
        </w:rPr>
        <w:br/>
        <w:t>MART: Stres ve kaygıyı azaltacak çalışmalar (sınav kaygısı semineri, mutluluk kavanozu etkinliği),Motivasyon ve özgüven çalışmaları (hedefimi seçiyorum/başarıya giden yol üzerindeki engeller/ideal ben/benim hakkımda/tekdüzelikten kurtul etkinlikleri), Stres ve kaygı seviyesi yüksek öğrencilerin bir araya gelmeleri (duygu kutusu etkinliği)</w:t>
      </w:r>
      <w:r w:rsidRPr="00C55488">
        <w:rPr>
          <w:rFonts w:eastAsia="Times New Roman" w:cs="Times New Roman"/>
          <w:color w:val="3E454C"/>
          <w:szCs w:val="24"/>
          <w:lang w:eastAsia="tr-TR"/>
        </w:rPr>
        <w:br/>
        <w:t>NİSAN: Meslek seçimi (meslek hikayeleri), Akademik başarıyı artırıcı çalışmalar(test çözme/verimli ders çalışma teknikleri, zamanımızı çalanlar/benim zaman hırsızlarım/dikkat ve odaklanma/haftalık ders planı oluşturma etkinlikleri) Öğrencilerin zayıf oldukları alanların öğretmenleriyle bir araya gelmesi duygu paylaşımı (web 2.0 araçları kullanımı), Öğrenci-aile iletişimi çalışmaları (Her çocuk özeldir-Çoklu Zeka semineri)</w:t>
      </w:r>
      <w:r w:rsidRPr="00C55488">
        <w:rPr>
          <w:rFonts w:eastAsia="Times New Roman" w:cs="Times New Roman"/>
          <w:color w:val="3E454C"/>
          <w:szCs w:val="24"/>
          <w:lang w:eastAsia="tr-TR"/>
        </w:rPr>
        <w:br/>
        <w:t>MAYIS: Projenin tamamlanması ve çıktılar.</w:t>
      </w:r>
    </w:p>
    <w:p w:rsidR="00C55488" w:rsidRPr="00C55488" w:rsidRDefault="00C55488" w:rsidP="00C55488">
      <w:pPr>
        <w:spacing w:after="100" w:afterAutospacing="1"/>
        <w:jc w:val="center"/>
        <w:outlineLvl w:val="0"/>
        <w:rPr>
          <w:rFonts w:eastAsia="Times New Roman" w:cs="Times New Roman"/>
          <w:b/>
          <w:color w:val="262626"/>
          <w:kern w:val="36"/>
          <w:szCs w:val="24"/>
          <w:lang w:eastAsia="tr-TR"/>
        </w:rPr>
      </w:pPr>
      <w:r w:rsidRPr="00C55488">
        <w:rPr>
          <w:rFonts w:eastAsia="Times New Roman" w:cs="Times New Roman"/>
          <w:b/>
          <w:color w:val="262626"/>
          <w:kern w:val="36"/>
          <w:szCs w:val="24"/>
          <w:lang w:eastAsia="tr-TR"/>
        </w:rPr>
        <w:t>BEKLENEN SONUÇLAR</w:t>
      </w:r>
    </w:p>
    <w:p w:rsidR="00C55488" w:rsidRDefault="00C55488" w:rsidP="00C55488">
      <w:pPr>
        <w:spacing w:after="100" w:afterAutospacing="1"/>
        <w:jc w:val="left"/>
        <w:rPr>
          <w:rFonts w:eastAsia="Times New Roman" w:cs="Times New Roman"/>
          <w:color w:val="3E454C"/>
          <w:szCs w:val="24"/>
          <w:lang w:eastAsia="tr-TR"/>
        </w:rPr>
      </w:pPr>
      <w:r w:rsidRPr="00C55488">
        <w:rPr>
          <w:rFonts w:eastAsia="Times New Roman" w:cs="Times New Roman"/>
          <w:color w:val="3E454C"/>
          <w:szCs w:val="24"/>
          <w:lang w:eastAsia="tr-TR"/>
        </w:rPr>
        <w:t>Öğrencilerin:</w:t>
      </w:r>
      <w:r w:rsidRPr="00C55488">
        <w:rPr>
          <w:rFonts w:eastAsia="Times New Roman" w:cs="Times New Roman"/>
          <w:color w:val="3E454C"/>
          <w:szCs w:val="24"/>
          <w:lang w:eastAsia="tr-TR"/>
        </w:rPr>
        <w:br/>
        <w:t>Eğitim Koçluğu uygulaması hakkında deneyim sahibi olması,</w:t>
      </w:r>
      <w:r w:rsidRPr="00C55488">
        <w:rPr>
          <w:rFonts w:eastAsia="Times New Roman" w:cs="Times New Roman"/>
          <w:color w:val="3E454C"/>
          <w:szCs w:val="24"/>
          <w:lang w:eastAsia="tr-TR"/>
        </w:rPr>
        <w:br/>
        <w:t>Kendi durumunda olan öğrencilerle bir araya gelerek deneyim paylaşımında bulunması ve farkındalığının artması,</w:t>
      </w:r>
      <w:r w:rsidRPr="00C55488">
        <w:rPr>
          <w:rFonts w:eastAsia="Times New Roman" w:cs="Times New Roman"/>
          <w:color w:val="3E454C"/>
          <w:szCs w:val="24"/>
          <w:lang w:eastAsia="tr-TR"/>
        </w:rPr>
        <w:br/>
        <w:t>Zayıf olduğu derslere yönelik olumsuz bakış açılarının kırılması,</w:t>
      </w:r>
      <w:r w:rsidRPr="00C55488">
        <w:rPr>
          <w:rFonts w:eastAsia="Times New Roman" w:cs="Times New Roman"/>
          <w:color w:val="3E454C"/>
          <w:szCs w:val="24"/>
          <w:lang w:eastAsia="tr-TR"/>
        </w:rPr>
        <w:br/>
        <w:t>Stres seviyelerinin düşmesi, sınav kaygılarının azalması, motivasyonlarının artması,</w:t>
      </w:r>
      <w:r w:rsidRPr="00C55488">
        <w:rPr>
          <w:rFonts w:eastAsia="Times New Roman" w:cs="Times New Roman"/>
          <w:color w:val="3E454C"/>
          <w:szCs w:val="24"/>
          <w:lang w:eastAsia="tr-TR"/>
        </w:rPr>
        <w:br/>
        <w:t>Meslekleri tanıması, kendine hayatına dair sorumluluk alması ve küçük, büyük ve uzak, yakın hedefler koyabilmesi,</w:t>
      </w:r>
      <w:r w:rsidRPr="00C55488">
        <w:rPr>
          <w:rFonts w:eastAsia="Times New Roman" w:cs="Times New Roman"/>
          <w:color w:val="3E454C"/>
          <w:szCs w:val="24"/>
          <w:lang w:eastAsia="tr-TR"/>
        </w:rPr>
        <w:br/>
        <w:t>Aile ve sosyal çevresiyle iletişiminin gelişmesi,</w:t>
      </w:r>
      <w:r w:rsidRPr="00C55488">
        <w:rPr>
          <w:rFonts w:eastAsia="Times New Roman" w:cs="Times New Roman"/>
          <w:color w:val="3E454C"/>
          <w:szCs w:val="24"/>
          <w:lang w:eastAsia="tr-TR"/>
        </w:rPr>
        <w:br/>
        <w:t>Okul başarılarının artması,</w:t>
      </w:r>
      <w:r w:rsidRPr="00C55488">
        <w:rPr>
          <w:rFonts w:eastAsia="Times New Roman" w:cs="Times New Roman"/>
          <w:color w:val="3E454C"/>
          <w:szCs w:val="24"/>
          <w:lang w:eastAsia="tr-TR"/>
        </w:rPr>
        <w:br/>
        <w:t>Uzaktan eğitime ilgilerinin artması,</w:t>
      </w:r>
      <w:r w:rsidRPr="00C55488">
        <w:rPr>
          <w:rFonts w:eastAsia="Times New Roman" w:cs="Times New Roman"/>
          <w:color w:val="3E454C"/>
          <w:szCs w:val="24"/>
          <w:lang w:eastAsia="tr-TR"/>
        </w:rPr>
        <w:br/>
        <w:t>Teknoloji araçlarını kullanması,</w:t>
      </w:r>
      <w:r w:rsidRPr="00C55488">
        <w:rPr>
          <w:rFonts w:eastAsia="Times New Roman" w:cs="Times New Roman"/>
          <w:color w:val="3E454C"/>
          <w:szCs w:val="24"/>
          <w:lang w:eastAsia="tr-TR"/>
        </w:rPr>
        <w:br/>
        <w:t>Bir proje içinde aktif olarak görev almaları</w:t>
      </w:r>
    </w:p>
    <w:p w:rsidR="00EB0D55" w:rsidRPr="00C55488" w:rsidRDefault="00EB0D55" w:rsidP="00C55488">
      <w:pPr>
        <w:spacing w:after="100" w:afterAutospacing="1"/>
        <w:jc w:val="left"/>
        <w:rPr>
          <w:rFonts w:eastAsia="Times New Roman" w:cs="Times New Roman"/>
          <w:color w:val="3E454C"/>
          <w:szCs w:val="24"/>
          <w:lang w:eastAsia="tr-TR"/>
        </w:rPr>
      </w:pPr>
      <w:r>
        <w:rPr>
          <w:noProof/>
          <w:lang w:eastAsia="tr-TR"/>
        </w:rPr>
        <w:lastRenderedPageBreak/>
        <w:drawing>
          <wp:inline distT="0" distB="0" distL="0" distR="0" wp14:anchorId="4C3D1E38" wp14:editId="5FBD22AF">
            <wp:extent cx="2575560" cy="295656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75560" cy="2956560"/>
                    </a:xfrm>
                    <a:prstGeom prst="rect">
                      <a:avLst/>
                    </a:prstGeom>
                  </pic:spPr>
                </pic:pic>
              </a:graphicData>
            </a:graphic>
          </wp:inline>
        </w:drawing>
      </w:r>
    </w:p>
    <w:p w:rsidR="005B049A" w:rsidRDefault="005B049A"/>
    <w:sectPr w:rsidR="005B049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2A88" w:rsidRDefault="00BC2A88" w:rsidP="00C55488">
      <w:r>
        <w:separator/>
      </w:r>
    </w:p>
  </w:endnote>
  <w:endnote w:type="continuationSeparator" w:id="0">
    <w:p w:rsidR="00BC2A88" w:rsidRDefault="00BC2A88" w:rsidP="00C55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2A88" w:rsidRDefault="00BC2A88" w:rsidP="00C55488">
      <w:r>
        <w:separator/>
      </w:r>
    </w:p>
  </w:footnote>
  <w:footnote w:type="continuationSeparator" w:id="0">
    <w:p w:rsidR="00BC2A88" w:rsidRDefault="00BC2A88" w:rsidP="00C554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51F"/>
    <w:rsid w:val="00227C16"/>
    <w:rsid w:val="003077DA"/>
    <w:rsid w:val="0036251F"/>
    <w:rsid w:val="005B049A"/>
    <w:rsid w:val="00981208"/>
    <w:rsid w:val="00AF4CF0"/>
    <w:rsid w:val="00B0220D"/>
    <w:rsid w:val="00BC1ADB"/>
    <w:rsid w:val="00BC2A88"/>
    <w:rsid w:val="00C55488"/>
    <w:rsid w:val="00DA5C48"/>
    <w:rsid w:val="00EB0D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8D2923-D238-4A75-A420-9C9061A7F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220D"/>
    <w:pPr>
      <w:spacing w:after="0" w:line="240" w:lineRule="auto"/>
      <w:jc w:val="both"/>
    </w:pPr>
    <w:rPr>
      <w:rFonts w:ascii="Times New Roman" w:hAnsi="Times New Roman"/>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55488"/>
    <w:pPr>
      <w:tabs>
        <w:tab w:val="center" w:pos="4536"/>
        <w:tab w:val="right" w:pos="9072"/>
      </w:tabs>
    </w:pPr>
  </w:style>
  <w:style w:type="character" w:customStyle="1" w:styleId="stbilgiChar">
    <w:name w:val="Üstbilgi Char"/>
    <w:basedOn w:val="VarsaylanParagrafYazTipi"/>
    <w:link w:val="stbilgi"/>
    <w:uiPriority w:val="99"/>
    <w:rsid w:val="00C55488"/>
    <w:rPr>
      <w:rFonts w:ascii="Times New Roman" w:hAnsi="Times New Roman"/>
      <w:sz w:val="24"/>
    </w:rPr>
  </w:style>
  <w:style w:type="paragraph" w:styleId="Altbilgi">
    <w:name w:val="footer"/>
    <w:basedOn w:val="Normal"/>
    <w:link w:val="AltbilgiChar"/>
    <w:uiPriority w:val="99"/>
    <w:unhideWhenUsed/>
    <w:rsid w:val="00C55488"/>
    <w:pPr>
      <w:tabs>
        <w:tab w:val="center" w:pos="4536"/>
        <w:tab w:val="right" w:pos="9072"/>
      </w:tabs>
    </w:pPr>
  </w:style>
  <w:style w:type="character" w:customStyle="1" w:styleId="AltbilgiChar">
    <w:name w:val="Altbilgi Char"/>
    <w:basedOn w:val="VarsaylanParagrafYazTipi"/>
    <w:link w:val="Altbilgi"/>
    <w:uiPriority w:val="99"/>
    <w:rsid w:val="00C55488"/>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3182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497</Words>
  <Characters>2833</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3324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Süleyman ÖZGEN</dc:creator>
  <cp:keywords/>
  <dc:description/>
  <cp:lastModifiedBy>Süleyman ÖZGEN</cp:lastModifiedBy>
  <cp:revision>4</cp:revision>
  <dcterms:created xsi:type="dcterms:W3CDTF">2021-02-14T13:33:00Z</dcterms:created>
  <dcterms:modified xsi:type="dcterms:W3CDTF">2021-02-14T13:54:00Z</dcterms:modified>
</cp:coreProperties>
</file>